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8D" w:rsidRDefault="00B0448D" w:rsidP="00B0448D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b/>
          <w:bCs/>
          <w:lang w:val="en-US"/>
        </w:rPr>
      </w:pPr>
    </w:p>
    <w:p w:rsidR="002668B7" w:rsidRDefault="002668B7" w:rsidP="002668B7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b/>
          <w:bCs/>
          <w:lang w:val="en-US"/>
        </w:rPr>
      </w:pPr>
      <w:bookmarkStart w:id="0" w:name="_Hlk533755944"/>
    </w:p>
    <w:p w:rsidR="002668B7" w:rsidRDefault="002668B7" w:rsidP="002668B7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b/>
          <w:bCs/>
          <w:lang w:val="en-US"/>
        </w:rPr>
      </w:pPr>
    </w:p>
    <w:p w:rsidR="002668B7" w:rsidRDefault="002668B7" w:rsidP="002668B7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i/>
          <w:iCs/>
          <w:u w:val="single"/>
        </w:rPr>
      </w:pPr>
      <w:r>
        <w:rPr>
          <w:b/>
          <w:bCs/>
        </w:rPr>
        <w:t>Znak sprawy: DZP-271-2/19/UE/DDOM</w:t>
      </w:r>
      <w:r>
        <w:rPr>
          <w:b/>
          <w:bCs/>
        </w:rPr>
        <w:tab/>
        <w:t xml:space="preserve">         Brzesko </w:t>
      </w:r>
      <w:r w:rsidR="0065351B">
        <w:rPr>
          <w:b/>
          <w:bCs/>
        </w:rPr>
        <w:t>04</w:t>
      </w:r>
      <w:r>
        <w:rPr>
          <w:b/>
          <w:bCs/>
        </w:rPr>
        <w:t>.0</w:t>
      </w:r>
      <w:r w:rsidR="0065351B">
        <w:rPr>
          <w:b/>
          <w:bCs/>
        </w:rPr>
        <w:t>2</w:t>
      </w:r>
      <w:bookmarkStart w:id="1" w:name="_GoBack"/>
      <w:bookmarkEnd w:id="1"/>
      <w:r>
        <w:rPr>
          <w:b/>
          <w:bCs/>
        </w:rPr>
        <w:t>.2019 r.</w:t>
      </w:r>
    </w:p>
    <w:p w:rsidR="002668B7" w:rsidRDefault="002668B7" w:rsidP="002668B7">
      <w:pPr>
        <w:widowControl w:val="0"/>
        <w:spacing w:line="360" w:lineRule="auto"/>
        <w:jc w:val="both"/>
        <w:rPr>
          <w:i/>
          <w:iCs/>
          <w:u w:val="single"/>
        </w:rPr>
      </w:pPr>
    </w:p>
    <w:p w:rsidR="002668B7" w:rsidRDefault="002668B7" w:rsidP="002668B7">
      <w:pPr>
        <w:widowControl w:val="0"/>
        <w:jc w:val="both"/>
        <w:rPr>
          <w:b/>
          <w:bCs/>
        </w:rPr>
      </w:pPr>
      <w:bookmarkStart w:id="2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2"/>
    <w:p w:rsidR="002668B7" w:rsidRDefault="002668B7" w:rsidP="002668B7">
      <w:pPr>
        <w:widowControl w:val="0"/>
        <w:jc w:val="center"/>
        <w:rPr>
          <w:b/>
          <w:bCs/>
        </w:rPr>
      </w:pPr>
    </w:p>
    <w:p w:rsidR="002668B7" w:rsidRDefault="002668B7" w:rsidP="002668B7">
      <w:pPr>
        <w:ind w:hanging="180"/>
        <w:jc w:val="center"/>
        <w:rPr>
          <w:b/>
          <w:lang w:eastAsia="pl-PL"/>
        </w:rPr>
      </w:pPr>
    </w:p>
    <w:p w:rsidR="002668B7" w:rsidRDefault="002668B7" w:rsidP="002668B7">
      <w:pPr>
        <w:jc w:val="center"/>
        <w:rPr>
          <w:b/>
        </w:rPr>
      </w:pPr>
    </w:p>
    <w:p w:rsidR="002668B7" w:rsidRDefault="002668B7" w:rsidP="002668B7">
      <w:pPr>
        <w:jc w:val="center"/>
        <w:rPr>
          <w:b/>
        </w:rPr>
      </w:pPr>
      <w:r>
        <w:rPr>
          <w:b/>
        </w:rPr>
        <w:t>ZBIORCZE ZESTAWIENIE OFERT</w:t>
      </w:r>
    </w:p>
    <w:p w:rsidR="002668B7" w:rsidRPr="002B645D" w:rsidRDefault="002668B7" w:rsidP="002B645D">
      <w:pPr>
        <w:pStyle w:val="Nagwek1"/>
        <w:widowControl/>
        <w:autoSpaceDE/>
        <w:rPr>
          <w:bCs w:val="0"/>
        </w:rPr>
      </w:pPr>
      <w:r w:rsidRPr="002B645D">
        <w:rPr>
          <w:bCs w:val="0"/>
        </w:rPr>
        <w:t>SPROSTOWANIE</w:t>
      </w:r>
      <w:r w:rsidR="002B645D" w:rsidRPr="002B645D">
        <w:rPr>
          <w:bCs w:val="0"/>
        </w:rPr>
        <w:t xml:space="preserve"> do Zadania nr: 12</w:t>
      </w:r>
    </w:p>
    <w:p w:rsidR="002668B7" w:rsidRDefault="002668B7" w:rsidP="002668B7">
      <w:pPr>
        <w:jc w:val="center"/>
        <w:rPr>
          <w:b/>
          <w:sz w:val="24"/>
          <w:szCs w:val="24"/>
        </w:rPr>
      </w:pPr>
    </w:p>
    <w:p w:rsidR="002668B7" w:rsidRDefault="002668B7" w:rsidP="002668B7">
      <w:pPr>
        <w:jc w:val="center"/>
        <w:rPr>
          <w:b/>
        </w:rPr>
      </w:pPr>
    </w:p>
    <w:p w:rsidR="002668B7" w:rsidRDefault="002668B7" w:rsidP="002668B7">
      <w:r>
        <w:t xml:space="preserve">o udzielenie zamówienia publicznego prowadzonego w trybie przetargu nieograniczonego na podstawie </w:t>
      </w:r>
    </w:p>
    <w:p w:rsidR="002668B7" w:rsidRDefault="002668B7" w:rsidP="002668B7">
      <w:pPr>
        <w:rPr>
          <w:b/>
        </w:rPr>
      </w:pPr>
      <w:r>
        <w:t>art.39 ustawy z dnia 29.01.2004 r. Prawo zamówień publicznych (</w:t>
      </w:r>
      <w:proofErr w:type="spellStart"/>
      <w:r>
        <w:t>t.j</w:t>
      </w:r>
      <w:proofErr w:type="spellEnd"/>
      <w:r>
        <w:t xml:space="preserve">. D.U. z 2018 r. poz.1986) o szacunkowej wartości mniejszej niż kwoty określone na podstawie art.11 ust.8 ustawy </w:t>
      </w:r>
      <w:proofErr w:type="spellStart"/>
      <w:r>
        <w:t>Pzp</w:t>
      </w:r>
      <w:proofErr w:type="spellEnd"/>
      <w:r>
        <w:t xml:space="preserve">, otwartych w dniu 28.01.2019 r., o </w:t>
      </w:r>
      <w:proofErr w:type="spellStart"/>
      <w:r>
        <w:t>godz</w:t>
      </w:r>
      <w:proofErr w:type="spellEnd"/>
      <w:r>
        <w:t xml:space="preserve">: 11:30, na dostawę: </w:t>
      </w:r>
    </w:p>
    <w:p w:rsidR="002668B7" w:rsidRDefault="002668B7" w:rsidP="002668B7">
      <w:pPr>
        <w:jc w:val="center"/>
        <w:rPr>
          <w:b/>
        </w:rPr>
      </w:pPr>
      <w:r>
        <w:rPr>
          <w:b/>
        </w:rPr>
        <w:t>Urządzeń i sprzętu rehabilitacyjnego przeznaczonego na wyposażenie</w:t>
      </w:r>
    </w:p>
    <w:p w:rsidR="002668B7" w:rsidRDefault="002668B7" w:rsidP="002668B7">
      <w:pPr>
        <w:jc w:val="center"/>
        <w:rPr>
          <w:b/>
        </w:rPr>
      </w:pPr>
      <w:r>
        <w:rPr>
          <w:b/>
        </w:rPr>
        <w:t xml:space="preserve"> Dziennego Domu Opieki Medycznej (DDOM).</w:t>
      </w:r>
    </w:p>
    <w:p w:rsidR="002668B7" w:rsidRDefault="002668B7" w:rsidP="002668B7">
      <w:pPr>
        <w:jc w:val="center"/>
        <w:rPr>
          <w:b/>
        </w:rPr>
      </w:pPr>
    </w:p>
    <w:p w:rsidR="002B645D" w:rsidRDefault="002B645D" w:rsidP="002B645D">
      <w:pPr>
        <w:pStyle w:val="Nagwek2"/>
      </w:pPr>
      <w:r>
        <w:t>W związku z koniecznością poprawienia oczywistej omyłki rachunkowej w ofercie nr: 8 – Zadanie nr: 12</w:t>
      </w:r>
    </w:p>
    <w:p w:rsidR="002B645D" w:rsidRDefault="002B645D" w:rsidP="002B645D">
      <w:pPr>
        <w:rPr>
          <w:b/>
        </w:rPr>
      </w:pPr>
      <w:r>
        <w:rPr>
          <w:b/>
        </w:rPr>
        <w:t>Zmawiający informuje, iż prawidłowa wartość za Zadanie nr:12 wynosi:</w:t>
      </w:r>
    </w:p>
    <w:p w:rsidR="002668B7" w:rsidRDefault="002668B7" w:rsidP="002668B7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43"/>
        <w:gridCol w:w="2606"/>
        <w:gridCol w:w="1191"/>
        <w:gridCol w:w="1738"/>
        <w:gridCol w:w="1700"/>
        <w:gridCol w:w="1423"/>
      </w:tblGrid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Nr oferty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Nazwa i adres Wykonawcy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Nr zadania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w PLN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w PLN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Gwarancja</w:t>
            </w: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TECHNOMEX PHU Sp. z o.o.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ul. Szpar</w:t>
            </w:r>
            <w:r w:rsidR="002B645D">
              <w:rPr>
                <w:lang w:eastAsia="en-US"/>
              </w:rPr>
              <w:t>a</w:t>
            </w:r>
            <w:r>
              <w:rPr>
                <w:lang w:eastAsia="en-US"/>
              </w:rPr>
              <w:t>gowa 15,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44 -141 Gliwice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7 581,60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8 331,76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2 073,39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4 098,74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14 815,85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1 645,54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645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2B645D">
              <w:rPr>
                <w:lang w:eastAsia="en-US"/>
              </w:rPr>
              <w:t>279</w:t>
            </w:r>
            <w:r>
              <w:rPr>
                <w:lang w:eastAsia="en-US"/>
              </w:rPr>
              <w:t>,</w:t>
            </w:r>
            <w:r w:rsidR="002B645D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8 188,13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8 998,30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2 239,26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4 426,64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16 056,00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1 899,02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645D">
              <w:rPr>
                <w:lang w:eastAsia="en-US"/>
              </w:rPr>
              <w:t>9 430,75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brak informacji</w:t>
            </w:r>
          </w:p>
        </w:tc>
      </w:tr>
    </w:tbl>
    <w:p w:rsidR="002668B7" w:rsidRDefault="002668B7" w:rsidP="002668B7"/>
    <w:p w:rsidR="002668B7" w:rsidRDefault="002B645D" w:rsidP="002668B7">
      <w:r>
        <w:t xml:space="preserve">W przypadku braku informacji dotyczącej okresu gwarancji, Zamawiający do oceny oferty przyjmuje minimalny wymagany termin gwarancji tj. 12 miesięcy. </w:t>
      </w:r>
    </w:p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B0448D" w:rsidRPr="002668B7" w:rsidRDefault="00B0448D" w:rsidP="00B0448D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b/>
          <w:bCs/>
        </w:rPr>
      </w:pPr>
    </w:p>
    <w:bookmarkEnd w:id="0"/>
    <w:sectPr w:rsidR="00B0448D" w:rsidRPr="002668B7" w:rsidSect="00543E41">
      <w:headerReference w:type="default" r:id="rId7"/>
      <w:footerReference w:type="default" r:id="rId8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CC" w:rsidRDefault="00FD4BCC">
      <w:r>
        <w:separator/>
      </w:r>
    </w:p>
  </w:endnote>
  <w:endnote w:type="continuationSeparator" w:id="0">
    <w:p w:rsidR="00FD4BCC" w:rsidRDefault="00F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A" w:rsidRDefault="004030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CC" w:rsidRDefault="00FD4BCC">
      <w:r>
        <w:separator/>
      </w:r>
    </w:p>
  </w:footnote>
  <w:footnote w:type="continuationSeparator" w:id="0">
    <w:p w:rsidR="00FD4BCC" w:rsidRDefault="00FD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65351B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4pt;height:46.2pt;visibility:visible">
          <v:imagedata r:id="rId1" o:title=""/>
        </v:shape>
      </w:pict>
    </w:r>
    <w:r w:rsidR="00FD4B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76053"/>
    <w:rsid w:val="000B7E79"/>
    <w:rsid w:val="0017056F"/>
    <w:rsid w:val="0018738B"/>
    <w:rsid w:val="001D4B89"/>
    <w:rsid w:val="00202273"/>
    <w:rsid w:val="00233324"/>
    <w:rsid w:val="002668B7"/>
    <w:rsid w:val="002B645D"/>
    <w:rsid w:val="002B71B7"/>
    <w:rsid w:val="002E1D65"/>
    <w:rsid w:val="002E6F1C"/>
    <w:rsid w:val="00310BB8"/>
    <w:rsid w:val="003113EC"/>
    <w:rsid w:val="00352449"/>
    <w:rsid w:val="00355EA0"/>
    <w:rsid w:val="003A0767"/>
    <w:rsid w:val="0040304A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7076A"/>
    <w:rsid w:val="005D56DE"/>
    <w:rsid w:val="005F710E"/>
    <w:rsid w:val="006177B0"/>
    <w:rsid w:val="00646AD0"/>
    <w:rsid w:val="00646DD0"/>
    <w:rsid w:val="0065351B"/>
    <w:rsid w:val="006B68F4"/>
    <w:rsid w:val="006D38FC"/>
    <w:rsid w:val="006E3A47"/>
    <w:rsid w:val="00723FD4"/>
    <w:rsid w:val="00747533"/>
    <w:rsid w:val="007A162D"/>
    <w:rsid w:val="007C2317"/>
    <w:rsid w:val="007F5543"/>
    <w:rsid w:val="0080138E"/>
    <w:rsid w:val="00862FCC"/>
    <w:rsid w:val="00863D5C"/>
    <w:rsid w:val="008E1A01"/>
    <w:rsid w:val="009465F1"/>
    <w:rsid w:val="009607C8"/>
    <w:rsid w:val="009B6516"/>
    <w:rsid w:val="009F4E84"/>
    <w:rsid w:val="00A40B85"/>
    <w:rsid w:val="00A610E6"/>
    <w:rsid w:val="00A7731E"/>
    <w:rsid w:val="00A8372C"/>
    <w:rsid w:val="00AC68B4"/>
    <w:rsid w:val="00B0448D"/>
    <w:rsid w:val="00B07282"/>
    <w:rsid w:val="00B14259"/>
    <w:rsid w:val="00B158BD"/>
    <w:rsid w:val="00B210CB"/>
    <w:rsid w:val="00B752E9"/>
    <w:rsid w:val="00BD4253"/>
    <w:rsid w:val="00BE2E3C"/>
    <w:rsid w:val="00C228E9"/>
    <w:rsid w:val="00C30804"/>
    <w:rsid w:val="00C3544A"/>
    <w:rsid w:val="00C56675"/>
    <w:rsid w:val="00C82EC3"/>
    <w:rsid w:val="00CB3F07"/>
    <w:rsid w:val="00CB4751"/>
    <w:rsid w:val="00CC2DC4"/>
    <w:rsid w:val="00CF54E3"/>
    <w:rsid w:val="00D34267"/>
    <w:rsid w:val="00D74BA2"/>
    <w:rsid w:val="00DC5AF0"/>
    <w:rsid w:val="00E45C11"/>
    <w:rsid w:val="00E83A6B"/>
    <w:rsid w:val="00EB21C0"/>
    <w:rsid w:val="00EB7721"/>
    <w:rsid w:val="00EE4554"/>
    <w:rsid w:val="00F04655"/>
    <w:rsid w:val="00F462D0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1886528B"/>
  <w15:docId w15:val="{7F36A1CA-28EF-4FF1-B87E-6C88F7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45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uiPriority w:val="99"/>
    <w:semiHidden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C2317"/>
    <w:pPr>
      <w:suppressAutoHyphens w:val="0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1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1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10E"/>
    <w:rPr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5F710E"/>
    <w:pPr>
      <w:suppressAutoHyphens w:val="0"/>
      <w:ind w:left="283" w:hanging="283"/>
      <w:contextualSpacing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645D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53</cp:revision>
  <cp:lastPrinted>2019-02-05T10:10:00Z</cp:lastPrinted>
  <dcterms:created xsi:type="dcterms:W3CDTF">2018-05-25T07:52:00Z</dcterms:created>
  <dcterms:modified xsi:type="dcterms:W3CDTF">2019-02-05T10:12:00Z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